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F8A" w:rsidRDefault="00FE2F8A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</w:t>
      </w:r>
      <w:r w:rsidRPr="00FE2F8A">
        <w:rPr>
          <w:b/>
        </w:rPr>
        <w:t>HDL-MSBPY.10 HDL Buspro демо-чемодан</w:t>
      </w:r>
    </w:p>
    <w:p w:rsidR="00DE6F76" w:rsidRPr="003E3278" w:rsidRDefault="00DE6F76">
      <w:pPr>
        <w:rPr>
          <w:u w:val="single"/>
        </w:rPr>
      </w:pPr>
      <w:r w:rsidRPr="003E3278">
        <w:rPr>
          <w:u w:val="single"/>
        </w:rPr>
        <w:t>Описание:</w:t>
      </w:r>
    </w:p>
    <w:p w:rsidR="00A87BCE" w:rsidRDefault="00A87BCE">
      <w:r>
        <w:t>Демонстрационный чемодан предназначен</w:t>
      </w:r>
      <w:r w:rsidRPr="00A87BCE">
        <w:t xml:space="preserve"> для презентации продукции</w:t>
      </w:r>
      <w:r>
        <w:t>. Он не требует каких-либо дополнительных кабелей, модулей</w:t>
      </w:r>
      <w:r w:rsidR="00965F64">
        <w:t>,</w:t>
      </w:r>
      <w:r>
        <w:t xml:space="preserve"> </w:t>
      </w:r>
      <w:r w:rsidR="00965F64">
        <w:t>чемодан п</w:t>
      </w:r>
      <w:r>
        <w:t>одключ</w:t>
      </w:r>
      <w:r w:rsidR="00965F64">
        <w:t xml:space="preserve">ается </w:t>
      </w:r>
      <w:r>
        <w:t>к розетке.</w:t>
      </w:r>
    </w:p>
    <w:p w:rsidR="00DE6F76" w:rsidRPr="003E3278" w:rsidRDefault="00DE6F76">
      <w:pPr>
        <w:rPr>
          <w:u w:val="single"/>
        </w:rPr>
      </w:pPr>
      <w:r w:rsidRPr="003E3278">
        <w:rPr>
          <w:u w:val="single"/>
        </w:rPr>
        <w:t>Назначение:</w:t>
      </w:r>
    </w:p>
    <w:p w:rsidR="00965F64" w:rsidRDefault="00965F64">
      <w:r>
        <w:t>Продажа/демонстрация клиентам</w:t>
      </w:r>
    </w:p>
    <w:p w:rsidR="007628DB" w:rsidRPr="00FE2F8A" w:rsidRDefault="00C02CA3">
      <w:pPr>
        <w:rPr>
          <w:lang w:val="en-US"/>
        </w:rPr>
      </w:pPr>
      <w:r>
        <w:rPr>
          <w:noProof/>
        </w:rPr>
        <w:drawing>
          <wp:inline distT="0" distB="0" distL="0" distR="0" wp14:anchorId="3294A6CA" wp14:editId="2CE374CE">
            <wp:extent cx="2071992" cy="2169268"/>
            <wp:effectExtent l="0" t="0" r="0" b="0"/>
            <wp:docPr id="228" name="image176.jpg" descr="C:\Users\HDL\AppData\Roaming\Tencent\Users\314841898\QQ\WinTemp\RichOle\JHSJ0@E2R{@8[ZUN~6(LA_U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E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76.jpg" descr="C:\Users\HDL\AppData\Roaming\Tencent\Users\314841898\QQ\WinTemp\RichOle\JHSJ0@E2R{@8[ZUN~6(LA_U.png">
                      <a:extLst>
                        <a:ext uri="{FF2B5EF4-FFF2-40B4-BE49-F238E27FC236}">
                          <a16:creationId xmlns:a16="http://schemas.microsoft.com/office/drawing/2014/main" id="{00000000-0008-0000-0000-0000E4000000}"/>
                        </a:ext>
                      </a:extLst>
                    </pic:cNvPr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554" cy="2223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8DB" w:rsidRDefault="00DE6F76">
      <w:r>
        <w:t>Комплектация:</w:t>
      </w:r>
    </w:p>
    <w:tbl>
      <w:tblPr>
        <w:tblStyle w:val="af0"/>
        <w:tblW w:w="10207" w:type="dxa"/>
        <w:tblInd w:w="-714" w:type="dxa"/>
        <w:tblLook w:val="04A0" w:firstRow="1" w:lastRow="0" w:firstColumn="1" w:lastColumn="0" w:noHBand="0" w:noVBand="1"/>
      </w:tblPr>
      <w:tblGrid>
        <w:gridCol w:w="560"/>
        <w:gridCol w:w="2370"/>
        <w:gridCol w:w="1820"/>
        <w:gridCol w:w="4606"/>
        <w:gridCol w:w="851"/>
      </w:tblGrid>
      <w:tr w:rsidR="00B42320" w:rsidTr="00B42320">
        <w:tc>
          <w:tcPr>
            <w:tcW w:w="560" w:type="dxa"/>
          </w:tcPr>
          <w:p w:rsidR="00B42320" w:rsidRDefault="00B42320">
            <w:r>
              <w:t>№</w:t>
            </w:r>
          </w:p>
        </w:tc>
        <w:tc>
          <w:tcPr>
            <w:tcW w:w="2370" w:type="dxa"/>
          </w:tcPr>
          <w:p w:rsidR="00B42320" w:rsidRDefault="00B42320">
            <w:r>
              <w:t>Наименование</w:t>
            </w:r>
          </w:p>
        </w:tc>
        <w:tc>
          <w:tcPr>
            <w:tcW w:w="1820" w:type="dxa"/>
          </w:tcPr>
          <w:p w:rsidR="00B42320" w:rsidRDefault="00B42320">
            <w:r>
              <w:t>Артикул</w:t>
            </w:r>
          </w:p>
        </w:tc>
        <w:tc>
          <w:tcPr>
            <w:tcW w:w="4606" w:type="dxa"/>
          </w:tcPr>
          <w:p w:rsidR="00B42320" w:rsidRDefault="00B42320">
            <w:r>
              <w:t>Описание</w:t>
            </w:r>
          </w:p>
        </w:tc>
        <w:tc>
          <w:tcPr>
            <w:tcW w:w="851" w:type="dxa"/>
          </w:tcPr>
          <w:p w:rsidR="00B42320" w:rsidRPr="00AA6FEB" w:rsidRDefault="00B42320">
            <w:r>
              <w:t>Кол</w:t>
            </w:r>
            <w:r>
              <w:rPr>
                <w:lang w:val="en-US"/>
              </w:rPr>
              <w:t>-</w:t>
            </w:r>
            <w:r>
              <w:t>во</w:t>
            </w:r>
          </w:p>
        </w:tc>
      </w:tr>
      <w:tr w:rsidR="00B42320" w:rsidRPr="00DA2C10" w:rsidTr="00B42320">
        <w:tc>
          <w:tcPr>
            <w:tcW w:w="560" w:type="dxa"/>
          </w:tcPr>
          <w:p w:rsidR="00B42320" w:rsidRPr="00AA6FEB" w:rsidRDefault="00B4232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70" w:type="dxa"/>
          </w:tcPr>
          <w:p w:rsidR="00B42320" w:rsidRPr="00DA2C10" w:rsidRDefault="00DA2C10" w:rsidP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DIN RCU Универсальный модуль управления (Версия Buspro)</w:t>
            </w:r>
          </w:p>
        </w:tc>
        <w:tc>
          <w:tcPr>
            <w:tcW w:w="1820" w:type="dxa"/>
          </w:tcPr>
          <w:p w:rsidR="00B42320" w:rsidRPr="00DA2C10" w:rsidRDefault="00DA2C10" w:rsidP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HDL-MHRCU.433</w:t>
            </w:r>
          </w:p>
        </w:tc>
        <w:tc>
          <w:tcPr>
            <w:tcW w:w="4606" w:type="dxa"/>
          </w:tcPr>
          <w:p w:rsidR="00DA2C10" w:rsidRPr="00DA2C10" w:rsidRDefault="00DA2C10" w:rsidP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DIN RCU Универсальный модуль управления</w:t>
            </w:r>
          </w:p>
          <w:p w:rsidR="00DA2C10" w:rsidRPr="00DA2C10" w:rsidRDefault="00DA2C10" w:rsidP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Всего 48 каналов: 13 каналов реле (1-13): 5А, часть из которых можно настроить для управления моторами, 4 канала реле (14-17): 10А, 4 канала диммирования (18-21): 1А, 24 входа сухих контакта для подключения внешних выключателей или датчиков, IP интерфейс с поддержкой управления через Интернет и ПО iRidium.</w:t>
            </w:r>
          </w:p>
          <w:p w:rsidR="00DA2C10" w:rsidRPr="00DA2C10" w:rsidRDefault="00DA2C10" w:rsidP="00DA2C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Интерфейсы</w:t>
            </w:r>
            <w:r w:rsidRPr="00DA2C10">
              <w:rPr>
                <w:rFonts w:ascii="Arial" w:hAnsi="Arial" w:cs="Arial"/>
                <w:sz w:val="16"/>
                <w:szCs w:val="16"/>
                <w:lang w:val="en-US"/>
              </w:rPr>
              <w:t>: HDL Buspro,RS485, INNER BUS, UDP/IP Network</w:t>
            </w:r>
          </w:p>
        </w:tc>
        <w:tc>
          <w:tcPr>
            <w:tcW w:w="851" w:type="dxa"/>
          </w:tcPr>
          <w:p w:rsidR="00B42320" w:rsidRPr="00AA6FEB" w:rsidRDefault="00DA2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42320" w:rsidTr="00B42320">
        <w:tc>
          <w:tcPr>
            <w:tcW w:w="560" w:type="dxa"/>
          </w:tcPr>
          <w:p w:rsidR="00B42320" w:rsidRDefault="00B42320">
            <w:r>
              <w:t>2</w:t>
            </w:r>
          </w:p>
        </w:tc>
        <w:tc>
          <w:tcPr>
            <w:tcW w:w="2370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4-кнальный ИК трансмиттер с сенсором тока</w:t>
            </w:r>
          </w:p>
        </w:tc>
        <w:tc>
          <w:tcPr>
            <w:tcW w:w="1820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HDL-MIRC04.40</w:t>
            </w:r>
          </w:p>
        </w:tc>
        <w:tc>
          <w:tcPr>
            <w:tcW w:w="4606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4-канальный ИК трансмиттер с сенсором тока. Новая база ИК кодов, поддерживает 24 устройства и 100 ИК-кодов, определяет статус устройств (вкл / выкл).</w:t>
            </w:r>
          </w:p>
        </w:tc>
        <w:tc>
          <w:tcPr>
            <w:tcW w:w="851" w:type="dxa"/>
          </w:tcPr>
          <w:p w:rsidR="00B42320" w:rsidRPr="00DA2C10" w:rsidRDefault="00DA2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42320" w:rsidTr="00B42320">
        <w:tc>
          <w:tcPr>
            <w:tcW w:w="560" w:type="dxa"/>
          </w:tcPr>
          <w:p w:rsidR="00B42320" w:rsidRDefault="00B42320">
            <w:r>
              <w:t>3</w:t>
            </w:r>
          </w:p>
        </w:tc>
        <w:tc>
          <w:tcPr>
            <w:tcW w:w="2370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2C10">
              <w:rPr>
                <w:rFonts w:ascii="Arial" w:hAnsi="Arial" w:cs="Arial"/>
                <w:sz w:val="16"/>
                <w:szCs w:val="16"/>
                <w:lang w:val="en-US"/>
              </w:rPr>
              <w:t>Логический контроллер</w:t>
            </w:r>
          </w:p>
        </w:tc>
        <w:tc>
          <w:tcPr>
            <w:tcW w:w="1820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2C10">
              <w:rPr>
                <w:rFonts w:ascii="Arial" w:hAnsi="Arial" w:cs="Arial"/>
                <w:sz w:val="16"/>
                <w:szCs w:val="16"/>
                <w:lang w:val="en-US"/>
              </w:rPr>
              <w:t>HDL-MCLog.431</w:t>
            </w:r>
          </w:p>
        </w:tc>
        <w:tc>
          <w:tcPr>
            <w:tcW w:w="4606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 xml:space="preserve">Логический контроллер. 960 логических блока, 12 логических типов. </w:t>
            </w:r>
            <w:r w:rsidRPr="00DA2C10">
              <w:rPr>
                <w:rFonts w:ascii="Arial" w:hAnsi="Arial" w:cs="Arial"/>
                <w:sz w:val="16"/>
                <w:szCs w:val="16"/>
                <w:lang w:val="en-US"/>
              </w:rPr>
              <w:t>Операторы ЕСЛИ, И, ИЛИ, таймеры и календари</w:t>
            </w:r>
          </w:p>
        </w:tc>
        <w:tc>
          <w:tcPr>
            <w:tcW w:w="851" w:type="dxa"/>
          </w:tcPr>
          <w:p w:rsidR="00B42320" w:rsidRPr="00965F64" w:rsidRDefault="00DA2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42320" w:rsidTr="00B42320">
        <w:tc>
          <w:tcPr>
            <w:tcW w:w="560" w:type="dxa"/>
          </w:tcPr>
          <w:p w:rsidR="00B42320" w:rsidRDefault="00B42320">
            <w:r>
              <w:t>4</w:t>
            </w:r>
          </w:p>
        </w:tc>
        <w:tc>
          <w:tcPr>
            <w:tcW w:w="2370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HDL HomePlay сетевой аудио плеер</w:t>
            </w:r>
          </w:p>
        </w:tc>
        <w:tc>
          <w:tcPr>
            <w:tcW w:w="1820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HDL-MZBOX-A50B.30</w:t>
            </w:r>
          </w:p>
        </w:tc>
        <w:tc>
          <w:tcPr>
            <w:tcW w:w="4606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HDL HomePlay сетевой аудио плеер, Power Supply: AC100-240V, 60/50Hz/, Input: DC24V @ 3.3A. Возможность превратить любую пару динамиков в беспроводную аудиосистему HiFi, воспроизвести музыку из целого ряда потоковых сервисов, а также с смартфона, планшета, флеш-драйверов и NAS.</w:t>
            </w:r>
          </w:p>
        </w:tc>
        <w:tc>
          <w:tcPr>
            <w:tcW w:w="851" w:type="dxa"/>
          </w:tcPr>
          <w:p w:rsidR="00B42320" w:rsidRPr="00FE2F8A" w:rsidRDefault="00DA2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42320" w:rsidTr="00B42320">
        <w:tc>
          <w:tcPr>
            <w:tcW w:w="560" w:type="dxa"/>
          </w:tcPr>
          <w:p w:rsidR="00B42320" w:rsidRDefault="00B42320">
            <w:r>
              <w:t>5</w:t>
            </w:r>
          </w:p>
        </w:tc>
        <w:tc>
          <w:tcPr>
            <w:tcW w:w="2370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4-клавишная панель Granite, серый металл (без шинного соединителя HDL-MPLPI.48-A)</w:t>
            </w:r>
          </w:p>
        </w:tc>
        <w:tc>
          <w:tcPr>
            <w:tcW w:w="1820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HDL-MP4C.486</w:t>
            </w:r>
          </w:p>
        </w:tc>
        <w:tc>
          <w:tcPr>
            <w:tcW w:w="4606" w:type="dxa"/>
          </w:tcPr>
          <w:p w:rsidR="00DA2C10" w:rsidRPr="00DA2C10" w:rsidRDefault="00DA2C10" w:rsidP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4-клавишная панель серии Granite</w:t>
            </w:r>
          </w:p>
          <w:p w:rsidR="00B42320" w:rsidRPr="00DA2C10" w:rsidRDefault="00DA2C10" w:rsidP="00DA2C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 xml:space="preserve">Металлическая отделка, настраиваемая (RGB) подсветка кнопок, индикаторы состояния, нажимные клавиши Push-button. Встроенный датчик температуры. </w:t>
            </w:r>
          </w:p>
        </w:tc>
        <w:tc>
          <w:tcPr>
            <w:tcW w:w="851" w:type="dxa"/>
          </w:tcPr>
          <w:p w:rsidR="00B42320" w:rsidRPr="00FE2F8A" w:rsidRDefault="00DA2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42320" w:rsidTr="00B42320">
        <w:tc>
          <w:tcPr>
            <w:tcW w:w="560" w:type="dxa"/>
          </w:tcPr>
          <w:p w:rsidR="00B42320" w:rsidRDefault="00B42320">
            <w:r>
              <w:t>6</w:t>
            </w:r>
          </w:p>
        </w:tc>
        <w:tc>
          <w:tcPr>
            <w:tcW w:w="2370" w:type="dxa"/>
          </w:tcPr>
          <w:p w:rsidR="00DA2C10" w:rsidRPr="00DA2C10" w:rsidRDefault="00DA2C10" w:rsidP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 xml:space="preserve">Сенсорная панель Granite Display, черное стекло, (без шинного соединителя </w:t>
            </w:r>
          </w:p>
          <w:p w:rsidR="00B42320" w:rsidRPr="00DA2C10" w:rsidRDefault="00DA2C10" w:rsidP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HDL-MPLPI.48-A)</w:t>
            </w:r>
          </w:p>
        </w:tc>
        <w:tc>
          <w:tcPr>
            <w:tcW w:w="1820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HDL-MPTL4C.48-06</w:t>
            </w:r>
          </w:p>
        </w:tc>
        <w:tc>
          <w:tcPr>
            <w:tcW w:w="4606" w:type="dxa"/>
          </w:tcPr>
          <w:p w:rsidR="00DA2C10" w:rsidRPr="00DA2C10" w:rsidRDefault="00DA2C10" w:rsidP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Сенсорная панель Granite Display</w:t>
            </w:r>
          </w:p>
          <w:p w:rsidR="00B42320" w:rsidRPr="00DA2C10" w:rsidRDefault="00DA2C10" w:rsidP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Многофункциональная сенсорная панель управления с 4-дюймовым дисплеем высокого разрешения. Встроенные датчики температуры, влажности, сенсор приближения.</w:t>
            </w:r>
          </w:p>
        </w:tc>
        <w:tc>
          <w:tcPr>
            <w:tcW w:w="851" w:type="dxa"/>
          </w:tcPr>
          <w:p w:rsidR="00B42320" w:rsidRPr="00B42320" w:rsidRDefault="00DA2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42320" w:rsidTr="00B42320">
        <w:tc>
          <w:tcPr>
            <w:tcW w:w="560" w:type="dxa"/>
          </w:tcPr>
          <w:p w:rsidR="00B42320" w:rsidRDefault="00B42320">
            <w:r>
              <w:t>7</w:t>
            </w:r>
          </w:p>
        </w:tc>
        <w:tc>
          <w:tcPr>
            <w:tcW w:w="2370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Универсальный шинный соединитель</w:t>
            </w:r>
          </w:p>
        </w:tc>
        <w:tc>
          <w:tcPr>
            <w:tcW w:w="1820" w:type="dxa"/>
          </w:tcPr>
          <w:p w:rsidR="009D2F23" w:rsidRPr="00DA2C10" w:rsidRDefault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HDL-MPLPI.48-A</w:t>
            </w:r>
          </w:p>
        </w:tc>
        <w:tc>
          <w:tcPr>
            <w:tcW w:w="4606" w:type="dxa"/>
          </w:tcPr>
          <w:p w:rsidR="00B42320" w:rsidRPr="00DA2C10" w:rsidRDefault="00DA2C10">
            <w:pPr>
              <w:rPr>
                <w:rFonts w:ascii="Arial" w:hAnsi="Arial" w:cs="Arial"/>
                <w:sz w:val="16"/>
                <w:szCs w:val="16"/>
              </w:rPr>
            </w:pPr>
            <w:r w:rsidRPr="00DA2C10">
              <w:rPr>
                <w:rFonts w:ascii="Arial" w:hAnsi="Arial" w:cs="Arial"/>
                <w:sz w:val="16"/>
                <w:szCs w:val="16"/>
              </w:rPr>
              <w:t>Универсальный шинный соединитель для панелей европейского стандарта (DLP, клавишных и сенсорных выключателей, кроме серии Tile)</w:t>
            </w:r>
          </w:p>
        </w:tc>
        <w:tc>
          <w:tcPr>
            <w:tcW w:w="851" w:type="dxa"/>
          </w:tcPr>
          <w:p w:rsidR="00B42320" w:rsidRPr="00DA2C10" w:rsidRDefault="00DA2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42320" w:rsidTr="00B42320">
        <w:tc>
          <w:tcPr>
            <w:tcW w:w="560" w:type="dxa"/>
          </w:tcPr>
          <w:p w:rsidR="00B42320" w:rsidRDefault="00B42320">
            <w:r>
              <w:t>8</w:t>
            </w:r>
          </w:p>
        </w:tc>
        <w:tc>
          <w:tcPr>
            <w:tcW w:w="2370" w:type="dxa"/>
          </w:tcPr>
          <w:p w:rsidR="00B42320" w:rsidRPr="00DA2C10" w:rsidRDefault="00B42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</w:tcPr>
          <w:p w:rsidR="00B42320" w:rsidRPr="00F15D33" w:rsidRDefault="00F15D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5D33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TP-Link 150M IP Router</w:t>
            </w:r>
          </w:p>
        </w:tc>
        <w:tc>
          <w:tcPr>
            <w:tcW w:w="4606" w:type="dxa"/>
          </w:tcPr>
          <w:p w:rsidR="00B42320" w:rsidRPr="00F15D33" w:rsidRDefault="00F15D33" w:rsidP="00FE2F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F15D3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Роутер для подключения по сети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Wi</w:t>
            </w:r>
            <w:r w:rsidRPr="00F15D3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Fi</w:t>
            </w:r>
          </w:p>
        </w:tc>
        <w:tc>
          <w:tcPr>
            <w:tcW w:w="851" w:type="dxa"/>
          </w:tcPr>
          <w:p w:rsidR="00B42320" w:rsidRPr="00FE2F8A" w:rsidRDefault="00F15D3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42320" w:rsidTr="00B42320">
        <w:tc>
          <w:tcPr>
            <w:tcW w:w="560" w:type="dxa"/>
          </w:tcPr>
          <w:p w:rsidR="00B42320" w:rsidRDefault="00B42320">
            <w:r>
              <w:t>9</w:t>
            </w:r>
          </w:p>
        </w:tc>
        <w:tc>
          <w:tcPr>
            <w:tcW w:w="2370" w:type="dxa"/>
          </w:tcPr>
          <w:p w:rsidR="00B42320" w:rsidRPr="00DA2C10" w:rsidRDefault="00B42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</w:tcPr>
          <w:p w:rsidR="00B42320" w:rsidRPr="00DA2C10" w:rsidRDefault="00F15D33">
            <w:pPr>
              <w:rPr>
                <w:rFonts w:ascii="Arial" w:hAnsi="Arial" w:cs="Arial"/>
                <w:sz w:val="16"/>
                <w:szCs w:val="16"/>
              </w:rPr>
            </w:pPr>
            <w:r w:rsidRPr="00F15D33">
              <w:rPr>
                <w:rFonts w:ascii="Arial" w:hAnsi="Arial" w:cs="Arial"/>
                <w:i/>
                <w:iCs/>
                <w:sz w:val="16"/>
                <w:szCs w:val="16"/>
              </w:rPr>
              <w:t>HDR-30-24 1.5A</w:t>
            </w:r>
          </w:p>
        </w:tc>
        <w:tc>
          <w:tcPr>
            <w:tcW w:w="4606" w:type="dxa"/>
          </w:tcPr>
          <w:p w:rsidR="00B42320" w:rsidRPr="00DA2C10" w:rsidRDefault="00F15D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питания системы</w:t>
            </w:r>
          </w:p>
        </w:tc>
        <w:tc>
          <w:tcPr>
            <w:tcW w:w="851" w:type="dxa"/>
          </w:tcPr>
          <w:p w:rsidR="00B42320" w:rsidRPr="00F15D33" w:rsidRDefault="00F15D33">
            <w:r>
              <w:t>1</w:t>
            </w:r>
          </w:p>
        </w:tc>
      </w:tr>
    </w:tbl>
    <w:p w:rsidR="00DE6F76" w:rsidRDefault="00C21F36">
      <w:r>
        <w:t xml:space="preserve">Комплектующие </w:t>
      </w:r>
      <w:r w:rsidR="00F15D33">
        <w:t>8, 9</w:t>
      </w:r>
      <w:r>
        <w:t xml:space="preserve"> – устройства, обеспечивающие работу комплектующих 1-</w:t>
      </w:r>
      <w:r w:rsidR="00F15D33">
        <w:t>7</w:t>
      </w:r>
      <w:r>
        <w:t>.</w:t>
      </w:r>
    </w:p>
    <w:p w:rsidR="007628DB" w:rsidRDefault="007628DB"/>
    <w:sectPr w:rsidR="007628DB" w:rsidSect="00CD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255A" w:rsidRDefault="00BD255A" w:rsidP="00DE6F76">
      <w:pPr>
        <w:spacing w:after="0" w:line="240" w:lineRule="auto"/>
      </w:pPr>
      <w:r>
        <w:separator/>
      </w:r>
    </w:p>
  </w:endnote>
  <w:endnote w:type="continuationSeparator" w:id="0">
    <w:p w:rsidR="00BD255A" w:rsidRDefault="00BD255A" w:rsidP="00DE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255A" w:rsidRDefault="00BD255A" w:rsidP="00DE6F76">
      <w:pPr>
        <w:spacing w:after="0" w:line="240" w:lineRule="auto"/>
      </w:pPr>
      <w:r>
        <w:separator/>
      </w:r>
    </w:p>
  </w:footnote>
  <w:footnote w:type="continuationSeparator" w:id="0">
    <w:p w:rsidR="00BD255A" w:rsidRDefault="00BD255A" w:rsidP="00DE6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DB"/>
    <w:rsid w:val="00054CEF"/>
    <w:rsid w:val="000D63DF"/>
    <w:rsid w:val="001970DE"/>
    <w:rsid w:val="002E1BEB"/>
    <w:rsid w:val="00315C4C"/>
    <w:rsid w:val="003E3278"/>
    <w:rsid w:val="005403A5"/>
    <w:rsid w:val="0057729F"/>
    <w:rsid w:val="005D7315"/>
    <w:rsid w:val="007628DB"/>
    <w:rsid w:val="00887023"/>
    <w:rsid w:val="00965F64"/>
    <w:rsid w:val="009D2F23"/>
    <w:rsid w:val="00A3691B"/>
    <w:rsid w:val="00A87BCE"/>
    <w:rsid w:val="00AA6FEB"/>
    <w:rsid w:val="00B17C0A"/>
    <w:rsid w:val="00B2332E"/>
    <w:rsid w:val="00B42320"/>
    <w:rsid w:val="00BA4C43"/>
    <w:rsid w:val="00BD255A"/>
    <w:rsid w:val="00C02CA3"/>
    <w:rsid w:val="00C10664"/>
    <w:rsid w:val="00C21F36"/>
    <w:rsid w:val="00CD6602"/>
    <w:rsid w:val="00CF0FCE"/>
    <w:rsid w:val="00D929F1"/>
    <w:rsid w:val="00DA2C10"/>
    <w:rsid w:val="00DE6F76"/>
    <w:rsid w:val="00F15D33"/>
    <w:rsid w:val="00F640DE"/>
    <w:rsid w:val="00F815E7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CEFF"/>
  <w15:docId w15:val="{D1EC352E-D6FD-438C-A1A3-A8EFB4FA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602"/>
  </w:style>
  <w:style w:type="paragraph" w:styleId="1">
    <w:name w:val="heading 1"/>
    <w:basedOn w:val="a"/>
    <w:next w:val="a"/>
    <w:link w:val="10"/>
    <w:uiPriority w:val="9"/>
    <w:qFormat/>
    <w:rsid w:val="00762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2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28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28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28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28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28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28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2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2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2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28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28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28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2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28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28D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E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F76"/>
  </w:style>
  <w:style w:type="paragraph" w:styleId="ae">
    <w:name w:val="footer"/>
    <w:basedOn w:val="a"/>
    <w:link w:val="af"/>
    <w:uiPriority w:val="99"/>
    <w:unhideWhenUsed/>
    <w:rsid w:val="00DE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F76"/>
  </w:style>
  <w:style w:type="table" w:styleId="af0">
    <w:name w:val="Table Grid"/>
    <w:basedOn w:val="a1"/>
    <w:uiPriority w:val="39"/>
    <w:rsid w:val="00DE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D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2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Kostin</dc:creator>
  <cp:keywords/>
  <dc:description/>
  <cp:lastModifiedBy>Даниил Никшин</cp:lastModifiedBy>
  <cp:revision>19</cp:revision>
  <dcterms:created xsi:type="dcterms:W3CDTF">2024-03-04T13:49:00Z</dcterms:created>
  <dcterms:modified xsi:type="dcterms:W3CDTF">2024-10-17T08:19:00Z</dcterms:modified>
</cp:coreProperties>
</file>